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DE" w:rsidRDefault="00EF23DE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23DE" w:rsidRDefault="00EF23DE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23DE" w:rsidRDefault="00EF23DE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23DE" w:rsidRDefault="00EF23DE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23DE" w:rsidRDefault="00EF23DE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23DE" w:rsidRDefault="00EF23DE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6358" w:rsidRPr="00EF23DE" w:rsidRDefault="00906358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EF23DE">
        <w:rPr>
          <w:rFonts w:ascii="TimesNewRomanPSMT" w:hAnsi="TimesNewRomanPSMT" w:cs="TimesNewRomanPSMT"/>
          <w:b/>
          <w:sz w:val="24"/>
          <w:szCs w:val="24"/>
        </w:rPr>
        <w:t>ARTICLE 9</w:t>
      </w:r>
      <w:r w:rsidR="00EF23DE" w:rsidRPr="00EF23DE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EF23DE">
        <w:rPr>
          <w:rFonts w:ascii="TimesNewRomanPSMT" w:hAnsi="TimesNewRomanPSMT" w:cs="TimesNewRomanPSMT"/>
          <w:b/>
          <w:sz w:val="24"/>
          <w:szCs w:val="24"/>
        </w:rPr>
        <w:t>CONGREGATIONS IN UNION WITH CONVENTION</w:t>
      </w:r>
    </w:p>
    <w:p w:rsidR="00EF23DE" w:rsidRPr="00906358" w:rsidRDefault="00EF23DE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6358" w:rsidRDefault="00906358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06358">
        <w:rPr>
          <w:rFonts w:ascii="TimesNewRomanPSMT" w:hAnsi="TimesNewRomanPSMT" w:cs="TimesNewRomanPSMT"/>
          <w:sz w:val="24"/>
          <w:szCs w:val="24"/>
        </w:rPr>
        <w:t>Every Parish and Mission in this Diocese in existence at the time of the organization of the Diocese and</w:t>
      </w:r>
      <w:r w:rsidR="00EF23D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06358">
        <w:rPr>
          <w:rFonts w:ascii="TimesNewRomanPSMT" w:hAnsi="TimesNewRomanPSMT" w:cs="TimesNewRomanPSMT"/>
          <w:sz w:val="24"/>
          <w:szCs w:val="24"/>
        </w:rPr>
        <w:t>every Parish and Mission which shall have been created and admitted in accordance with the</w:t>
      </w:r>
      <w:r w:rsidR="00EF23D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06358">
        <w:rPr>
          <w:rFonts w:ascii="TimesNewRomanPSMT" w:hAnsi="TimesNewRomanPSMT" w:cs="TimesNewRomanPSMT"/>
          <w:sz w:val="24"/>
          <w:szCs w:val="24"/>
        </w:rPr>
        <w:t>Constitution and Canons of this Diocese shall be deemed to be in union with and entitled to</w:t>
      </w:r>
      <w:r w:rsidR="00EF23D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06358">
        <w:rPr>
          <w:rFonts w:ascii="TimesNewRomanPSMT" w:hAnsi="TimesNewRomanPSMT" w:cs="TimesNewRomanPSMT"/>
          <w:sz w:val="24"/>
          <w:szCs w:val="24"/>
        </w:rPr>
        <w:t>representation in the Convention of the Diocese, unless deprived of such right either through suspension</w:t>
      </w:r>
      <w:r w:rsidR="00EF23D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06358">
        <w:rPr>
          <w:rFonts w:ascii="TimesNewRomanPSMT" w:hAnsi="TimesNewRomanPSMT" w:cs="TimesNewRomanPSMT"/>
          <w:sz w:val="24"/>
          <w:szCs w:val="24"/>
        </w:rPr>
        <w:t>or dissolution.</w:t>
      </w:r>
    </w:p>
    <w:p w:rsidR="00EF23DE" w:rsidRPr="00906358" w:rsidRDefault="00EF23DE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6358" w:rsidRDefault="00906358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06358">
        <w:rPr>
          <w:rFonts w:ascii="TimesNewRomanPSMT" w:hAnsi="TimesNewRomanPSMT" w:cs="TimesNewRomanPSMT"/>
          <w:sz w:val="24"/>
          <w:szCs w:val="24"/>
        </w:rPr>
        <w:t>If a Parish or Mission shall fail to pay its assessment as levied by the Convention, it may be suspended</w:t>
      </w:r>
      <w:r w:rsidR="00EF23D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06358">
        <w:rPr>
          <w:rFonts w:ascii="TimesNewRomanPSMT" w:hAnsi="TimesNewRomanPSMT" w:cs="TimesNewRomanPSMT"/>
          <w:sz w:val="24"/>
          <w:szCs w:val="24"/>
        </w:rPr>
        <w:t>from the right of representation in the Convention by a concurrent majority of both orders.</w:t>
      </w:r>
    </w:p>
    <w:p w:rsidR="00EF23DE" w:rsidRPr="00906358" w:rsidRDefault="00EF23DE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330BC" w:rsidRPr="00906358" w:rsidRDefault="00906358" w:rsidP="00EF23D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06358">
        <w:rPr>
          <w:rFonts w:ascii="TimesNewRomanPSMT" w:hAnsi="TimesNewRomanPSMT" w:cs="TimesNewRomanPSMT"/>
          <w:sz w:val="24"/>
          <w:szCs w:val="24"/>
        </w:rPr>
        <w:t>With the consent of the Bishop, any Parish or Mission which shall fail to conform with requirements</w:t>
      </w:r>
      <w:r w:rsidR="00EF23D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06358">
        <w:rPr>
          <w:rFonts w:ascii="TimesNewRomanPSMT" w:hAnsi="TimesNewRomanPSMT" w:cs="TimesNewRomanPSMT"/>
          <w:sz w:val="24"/>
          <w:szCs w:val="24"/>
        </w:rPr>
        <w:t>prescribed by Canon or special resolution may be wholly dissolved by a concurrent two-thirds vote of</w:t>
      </w:r>
      <w:r w:rsidR="00EF23D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06358">
        <w:rPr>
          <w:rFonts w:ascii="TimesNewRomanPSMT" w:hAnsi="TimesNewRomanPSMT" w:cs="TimesNewRomanPSMT"/>
          <w:sz w:val="24"/>
          <w:szCs w:val="24"/>
        </w:rPr>
        <w:t>both orders. Such action can be taken only at an Annual Convention</w:t>
      </w:r>
      <w:r w:rsidRPr="00906358">
        <w:rPr>
          <w:rFonts w:ascii="TimesNewRomanPSMT" w:hAnsi="TimesNewRomanPSMT" w:cs="TimesNewRomanPSMT"/>
          <w:sz w:val="24"/>
          <w:szCs w:val="24"/>
        </w:rPr>
        <w:t xml:space="preserve"> </w:t>
      </w:r>
      <w:r w:rsidRPr="00906358">
        <w:rPr>
          <w:rFonts w:ascii="TimesNewRomanPSMT" w:hAnsi="TimesNewRomanPSMT" w:cs="TimesNewRomanPSMT"/>
          <w:sz w:val="24"/>
          <w:szCs w:val="24"/>
        </w:rPr>
        <w:t>prescribed by Canon or special resolution may be wholly dissolved by a concurrent two-thirds</w:t>
      </w:r>
      <w:r w:rsidRPr="00906358">
        <w:rPr>
          <w:rFonts w:ascii="TimesNewRomanPSMT" w:hAnsi="TimesNewRomanPSMT" w:cs="TimesNewRomanPSMT"/>
          <w:sz w:val="24"/>
          <w:szCs w:val="24"/>
        </w:rPr>
        <w:t xml:space="preserve"> vote of both orders. Such action can be taken only at Annual Convention.</w:t>
      </w:r>
    </w:p>
    <w:p w:rsidR="00906358" w:rsidRDefault="00906358" w:rsidP="00906358">
      <w:pPr>
        <w:rPr>
          <w:rFonts w:ascii="TimesNewRomanPSMT" w:hAnsi="TimesNewRomanPSMT" w:cs="TimesNewRomanPSMT"/>
          <w:sz w:val="24"/>
          <w:szCs w:val="24"/>
        </w:rPr>
      </w:pPr>
    </w:p>
    <w:p w:rsidR="00EF23DE" w:rsidRPr="00906358" w:rsidRDefault="00EF23DE" w:rsidP="00906358">
      <w:pPr>
        <w:rPr>
          <w:rFonts w:ascii="TimesNewRomanPSMT" w:hAnsi="TimesNewRomanPSMT" w:cs="TimesNewRomanPSMT"/>
          <w:sz w:val="24"/>
          <w:szCs w:val="24"/>
        </w:rPr>
      </w:pPr>
    </w:p>
    <w:p w:rsidR="00906358" w:rsidRPr="00EF23DE" w:rsidRDefault="00906358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EF23DE">
        <w:rPr>
          <w:rFonts w:ascii="TimesNewRomanPSMT" w:hAnsi="TimesNewRomanPSMT" w:cs="TimesNewRomanPSMT"/>
          <w:b/>
          <w:sz w:val="24"/>
          <w:szCs w:val="24"/>
        </w:rPr>
        <w:t>ARTICLE 13</w:t>
      </w:r>
      <w:r w:rsidR="00EF23DE" w:rsidRPr="00EF23DE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EF23DE">
        <w:rPr>
          <w:rFonts w:ascii="TimesNewRomanPSMT" w:hAnsi="TimesNewRomanPSMT" w:cs="TimesNewRomanPSMT"/>
          <w:b/>
          <w:sz w:val="24"/>
          <w:szCs w:val="24"/>
        </w:rPr>
        <w:t>TITLE TO CHURCH PROPERTY</w:t>
      </w:r>
    </w:p>
    <w:p w:rsidR="00EF23DE" w:rsidRPr="00906358" w:rsidRDefault="00EF23DE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6358" w:rsidRDefault="00906358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06358">
        <w:rPr>
          <w:rFonts w:ascii="TimesNewRomanPSMT" w:hAnsi="TimesNewRomanPSMT" w:cs="TimesNewRomanPSMT"/>
          <w:sz w:val="24"/>
          <w:szCs w:val="24"/>
        </w:rPr>
        <w:t>The title to all real property acquired for the use of the Church in this Diocese, which includes all Parishes,</w:t>
      </w:r>
      <w:r w:rsidR="00EF23DE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EF23DE" w:rsidRPr="00906358">
        <w:rPr>
          <w:rFonts w:ascii="TimesNewRomanPSMT" w:hAnsi="TimesNewRomanPSMT" w:cs="TimesNewRomanPSMT"/>
          <w:sz w:val="24"/>
          <w:szCs w:val="24"/>
        </w:rPr>
        <w:t>Missions</w:t>
      </w:r>
      <w:proofErr w:type="gramEnd"/>
      <w:r w:rsidRPr="00906358">
        <w:rPr>
          <w:rFonts w:ascii="TimesNewRomanPSMT" w:hAnsi="TimesNewRomanPSMT" w:cs="TimesNewRomanPSMT"/>
          <w:sz w:val="24"/>
          <w:szCs w:val="24"/>
        </w:rPr>
        <w:t xml:space="preserve"> and Diocesan Institutions, shall be held in the name of “Corporation of the Episcopal Diocese of</w:t>
      </w:r>
      <w:r w:rsidR="00EF23D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06358">
        <w:rPr>
          <w:rFonts w:ascii="TimesNewRomanPSMT" w:hAnsi="TimesNewRomanPSMT" w:cs="TimesNewRomanPSMT"/>
          <w:sz w:val="24"/>
          <w:szCs w:val="24"/>
        </w:rPr>
        <w:t>Dallas” (known as the “Diocesan Corporation”), pursuant to, and in all ways administered, dealt with, and</w:t>
      </w:r>
      <w:r w:rsidR="00EF23D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06358">
        <w:rPr>
          <w:rFonts w:ascii="TimesNewRomanPSMT" w:hAnsi="TimesNewRomanPSMT" w:cs="TimesNewRomanPSMT"/>
          <w:sz w:val="24"/>
          <w:szCs w:val="24"/>
        </w:rPr>
        <w:t>disposed of as specified in the Canons of the Diocese.</w:t>
      </w:r>
    </w:p>
    <w:p w:rsidR="00EF23DE" w:rsidRDefault="00EF23DE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23DE" w:rsidRDefault="00EF23DE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F23DE" w:rsidRPr="00906358" w:rsidRDefault="00EF23DE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906358" w:rsidRDefault="00906358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EF23DE">
        <w:rPr>
          <w:rFonts w:ascii="TimesNewRomanPSMT" w:hAnsi="TimesNewRomanPSMT" w:cs="TimesNewRomanPSMT"/>
          <w:b/>
          <w:sz w:val="24"/>
          <w:szCs w:val="24"/>
        </w:rPr>
        <w:t>ARTICLE 14</w:t>
      </w:r>
      <w:r w:rsidR="00EF23DE" w:rsidRPr="00EF23DE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EF23DE">
        <w:rPr>
          <w:rFonts w:ascii="TimesNewRomanPSMT" w:hAnsi="TimesNewRomanPSMT" w:cs="TimesNewRomanPSMT"/>
          <w:b/>
          <w:sz w:val="24"/>
          <w:szCs w:val="24"/>
        </w:rPr>
        <w:t>POWER TO LEVY ASSESSMENTS</w:t>
      </w:r>
    </w:p>
    <w:p w:rsidR="00EF23DE" w:rsidRPr="00EF23DE" w:rsidRDefault="00EF23DE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906358" w:rsidRDefault="00906358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06358">
        <w:rPr>
          <w:rFonts w:ascii="TimesNewRomanPSMT" w:hAnsi="TimesNewRomanPSMT" w:cs="TimesNewRomanPSMT"/>
          <w:sz w:val="24"/>
          <w:szCs w:val="24"/>
        </w:rPr>
        <w:t>The Convention of this Diocese shall have power, either by Canon or by special resolution, to raise money</w:t>
      </w:r>
      <w:r w:rsidR="00EF23D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06358">
        <w:rPr>
          <w:rFonts w:ascii="TimesNewRomanPSMT" w:hAnsi="TimesNewRomanPSMT" w:cs="TimesNewRomanPSMT"/>
          <w:sz w:val="24"/>
          <w:szCs w:val="24"/>
        </w:rPr>
        <w:t>by assessment or other means upon the Parishes and Missions of the Diocese; and the manner of fixing</w:t>
      </w:r>
      <w:r w:rsidR="00EF23D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06358">
        <w:rPr>
          <w:rFonts w:ascii="TimesNewRomanPSMT" w:hAnsi="TimesNewRomanPSMT" w:cs="TimesNewRomanPSMT"/>
          <w:sz w:val="24"/>
          <w:szCs w:val="24"/>
        </w:rPr>
        <w:t xml:space="preserve">such assessment upon the various Parishes and Missions </w:t>
      </w:r>
      <w:proofErr w:type="gramStart"/>
      <w:r w:rsidRPr="00906358">
        <w:rPr>
          <w:rFonts w:ascii="TimesNewRomanPSMT" w:hAnsi="TimesNewRomanPSMT" w:cs="TimesNewRomanPSMT"/>
          <w:sz w:val="24"/>
          <w:szCs w:val="24"/>
        </w:rPr>
        <w:t>may</w:t>
      </w:r>
      <w:r w:rsidR="00EF23DE">
        <w:rPr>
          <w:rFonts w:ascii="TimesNewRomanPSMT" w:hAnsi="TimesNewRomanPSMT" w:cs="TimesNewRomanPSMT"/>
          <w:sz w:val="24"/>
          <w:szCs w:val="24"/>
        </w:rPr>
        <w:t xml:space="preserve"> e</w:t>
      </w:r>
      <w:r w:rsidRPr="00906358">
        <w:rPr>
          <w:rFonts w:ascii="TimesNewRomanPSMT" w:hAnsi="TimesNewRomanPSMT" w:cs="TimesNewRomanPSMT"/>
          <w:sz w:val="24"/>
          <w:szCs w:val="24"/>
        </w:rPr>
        <w:t>ither</w:t>
      </w:r>
      <w:r w:rsidR="00EF23DE">
        <w:rPr>
          <w:rFonts w:ascii="TimesNewRomanPSMT" w:hAnsi="TimesNewRomanPSMT" w:cs="TimesNewRomanPSMT"/>
          <w:sz w:val="24"/>
          <w:szCs w:val="24"/>
        </w:rPr>
        <w:t xml:space="preserve"> </w:t>
      </w:r>
      <w:r w:rsidRPr="00906358">
        <w:rPr>
          <w:rFonts w:ascii="TimesNewRomanPSMT" w:hAnsi="TimesNewRomanPSMT" w:cs="TimesNewRomanPSMT"/>
          <w:sz w:val="24"/>
          <w:szCs w:val="24"/>
        </w:rPr>
        <w:t>be specified by Canon</w:t>
      </w:r>
      <w:proofErr w:type="gramEnd"/>
      <w:r w:rsidRPr="00906358">
        <w:rPr>
          <w:rFonts w:ascii="TimesNewRomanPSMT" w:hAnsi="TimesNewRomanPSMT" w:cs="TimesNewRomanPSMT"/>
          <w:sz w:val="24"/>
          <w:szCs w:val="24"/>
        </w:rPr>
        <w:t xml:space="preserve"> or by a resolution</w:t>
      </w:r>
      <w:r w:rsidRPr="00906358">
        <w:rPr>
          <w:rFonts w:ascii="TimesNewRomanPSMT" w:hAnsi="TimesNewRomanPSMT" w:cs="TimesNewRomanPSMT"/>
          <w:sz w:val="24"/>
          <w:szCs w:val="24"/>
        </w:rPr>
        <w:t xml:space="preserve"> </w:t>
      </w:r>
      <w:r w:rsidRPr="00906358">
        <w:rPr>
          <w:rFonts w:ascii="TimesNewRomanPSMT" w:hAnsi="TimesNewRomanPSMT" w:cs="TimesNewRomanPSMT"/>
          <w:sz w:val="24"/>
          <w:szCs w:val="24"/>
        </w:rPr>
        <w:t>of the Convention.</w:t>
      </w:r>
    </w:p>
    <w:p w:rsidR="00EF23DE" w:rsidRPr="00906358" w:rsidRDefault="00EF23DE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6358" w:rsidRPr="00906358" w:rsidRDefault="00906358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06358">
        <w:rPr>
          <w:rFonts w:ascii="TimesNewRomanPSMT" w:hAnsi="TimesNewRomanPSMT" w:cs="TimesNewRomanPSMT"/>
          <w:sz w:val="24"/>
          <w:szCs w:val="24"/>
        </w:rPr>
        <w:t>The Convention may by Canon prescribe such regulations and penalties as it may deem expedient to secure</w:t>
      </w:r>
      <w:r w:rsidRPr="00906358">
        <w:rPr>
          <w:rFonts w:ascii="TimesNewRomanPSMT" w:hAnsi="TimesNewRomanPSMT" w:cs="TimesNewRomanPSMT"/>
          <w:sz w:val="24"/>
          <w:szCs w:val="24"/>
        </w:rPr>
        <w:t xml:space="preserve"> </w:t>
      </w:r>
      <w:r w:rsidRPr="00906358">
        <w:rPr>
          <w:rFonts w:ascii="TimesNewRomanPSMT" w:hAnsi="TimesNewRomanPSMT" w:cs="TimesNewRomanPSMT"/>
          <w:sz w:val="24"/>
          <w:szCs w:val="24"/>
        </w:rPr>
        <w:t>the prompt payment of assessments.</w:t>
      </w:r>
    </w:p>
    <w:p w:rsidR="00906358" w:rsidRDefault="00906358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06358" w:rsidRDefault="00906358" w:rsidP="009063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90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58"/>
    <w:rsid w:val="0022421F"/>
    <w:rsid w:val="00492F78"/>
    <w:rsid w:val="007463CB"/>
    <w:rsid w:val="00906358"/>
    <w:rsid w:val="00C9635D"/>
    <w:rsid w:val="00E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892F"/>
  <w15:chartTrackingRefBased/>
  <w15:docId w15:val="{D17FC5C6-1B87-497F-94FB-68F0C400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Ticoy Young</dc:creator>
  <cp:keywords/>
  <dc:description/>
  <cp:lastModifiedBy>Ticoy Young</cp:lastModifiedBy>
  <cp:revision>1</cp:revision>
  <cp:lastPrinted>2017-03-03T15:51:00Z</cp:lastPrinted>
  <dcterms:created xsi:type="dcterms:W3CDTF">2017-03-03T15:30:00Z</dcterms:created>
  <dcterms:modified xsi:type="dcterms:W3CDTF">2017-03-03T15:52:00Z</dcterms:modified>
</cp:coreProperties>
</file>